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98" w:type="dxa"/>
        <w:jc w:val="center"/>
        <w:tblInd w:w="176" w:type="dxa"/>
        <w:tblLook w:val="0000" w:firstRow="0" w:lastRow="0" w:firstColumn="0" w:lastColumn="0" w:noHBand="0" w:noVBand="0"/>
      </w:tblPr>
      <w:tblGrid>
        <w:gridCol w:w="3812"/>
        <w:gridCol w:w="5986"/>
      </w:tblGrid>
      <w:tr w:rsidR="000D01F4" w:rsidRPr="004534B3" w:rsidTr="00C24729">
        <w:trPr>
          <w:trHeight w:val="2552"/>
          <w:jc w:val="center"/>
        </w:trPr>
        <w:tc>
          <w:tcPr>
            <w:tcW w:w="3812" w:type="dxa"/>
          </w:tcPr>
          <w:p w:rsidR="000D01F4" w:rsidRDefault="0054027C" w:rsidP="001F76E1">
            <w:pPr>
              <w:keepNext/>
              <w:spacing w:after="0" w:line="240" w:lineRule="auto"/>
              <w:ind w:left="647" w:hanging="142"/>
              <w:jc w:val="both"/>
              <w:outlineLvl w:val="2"/>
              <w:rPr>
                <w:rFonts w:eastAsia="Times New Roman" w:cs="Times New Roman"/>
                <w:b/>
                <w:bCs/>
                <w:sz w:val="26"/>
                <w:szCs w:val="26"/>
                <w:lang w:val="nl-NL"/>
              </w:rPr>
            </w:pPr>
            <w:r>
              <w:rPr>
                <w:rFonts w:eastAsia="Times New Roman" w:cs="Times New Roman"/>
                <w:b/>
                <w:bCs/>
                <w:sz w:val="26"/>
                <w:szCs w:val="26"/>
                <w:lang w:val="nl-NL"/>
              </w:rPr>
              <w:t xml:space="preserve"> </w:t>
            </w:r>
            <w:r w:rsidR="000D01F4">
              <w:rPr>
                <w:rFonts w:eastAsia="Times New Roman" w:cs="Times New Roman"/>
                <w:b/>
                <w:bCs/>
                <w:sz w:val="26"/>
                <w:szCs w:val="26"/>
                <w:lang w:val="nl-NL"/>
              </w:rPr>
              <w:t>ỦY BAN NHÂN DÂN</w:t>
            </w:r>
          </w:p>
          <w:p w:rsidR="000D01F4" w:rsidRPr="00434E06" w:rsidRDefault="0054027C" w:rsidP="001F76E1">
            <w:pPr>
              <w:keepNext/>
              <w:spacing w:after="0" w:line="240" w:lineRule="auto"/>
              <w:ind w:left="647"/>
              <w:outlineLvl w:val="2"/>
              <w:rPr>
                <w:rFonts w:eastAsia="Times New Roman" w:cs="Times New Roman"/>
                <w:b/>
                <w:bCs/>
                <w:sz w:val="26"/>
                <w:szCs w:val="26"/>
                <w:lang w:val="nl-NL"/>
              </w:rPr>
            </w:pPr>
            <w:r>
              <w:rPr>
                <w:rFonts w:eastAsia="Times New Roman" w:cs="Times New Roman"/>
                <w:b/>
                <w:bCs/>
                <w:sz w:val="26"/>
                <w:szCs w:val="26"/>
                <w:lang w:val="nl-NL"/>
              </w:rPr>
              <w:t xml:space="preserve"> </w:t>
            </w:r>
            <w:r w:rsidR="000D01F4">
              <w:rPr>
                <w:rFonts w:eastAsia="Times New Roman" w:cs="Times New Roman"/>
                <w:b/>
                <w:bCs/>
                <w:sz w:val="26"/>
                <w:szCs w:val="26"/>
                <w:lang w:val="nl-NL"/>
              </w:rPr>
              <w:t xml:space="preserve">  </w:t>
            </w:r>
            <w:r w:rsidR="000D01F4" w:rsidRPr="004534B3">
              <w:rPr>
                <w:rFonts w:eastAsia="Times New Roman" w:cs="Times New Roman"/>
                <w:b/>
                <w:sz w:val="26"/>
                <w:szCs w:val="26"/>
                <w:lang w:val="nl-NL"/>
              </w:rPr>
              <w:t>TỈNH BẮC KẠN</w:t>
            </w:r>
            <w:r w:rsidR="000D01F4" w:rsidRPr="004534B3">
              <w:rPr>
                <w:rFonts w:eastAsia="Times New Roman" w:cs="Times New Roman"/>
                <w:sz w:val="26"/>
                <w:szCs w:val="26"/>
                <w:lang w:val="vi-VN"/>
              </w:rPr>
              <w:t xml:space="preserve"> </w:t>
            </w:r>
          </w:p>
          <w:p w:rsidR="000D01F4" w:rsidRDefault="00042317" w:rsidP="001F76E1">
            <w:pPr>
              <w:spacing w:after="0" w:line="240" w:lineRule="auto"/>
              <w:ind w:left="647" w:firstLine="560"/>
              <w:jc w:val="center"/>
              <w:rPr>
                <w:rFonts w:eastAsia="Times New Roman" w:cs="Times New Roman"/>
                <w:sz w:val="26"/>
                <w:szCs w:val="26"/>
              </w:rPr>
            </w:pPr>
            <w:r>
              <w:rPr>
                <w:rFonts w:eastAsia="Times New Roman" w:cs="Times New Roman"/>
                <w:noProof/>
                <w:sz w:val="26"/>
                <w:szCs w:val="26"/>
              </w:rPr>
              <mc:AlternateContent>
                <mc:Choice Requires="wps">
                  <w:drawing>
                    <wp:anchor distT="4294967295" distB="4294967295" distL="114300" distR="114300" simplePos="0" relativeHeight="251660288" behindDoc="0" locked="0" layoutInCell="1" allowOverlap="1">
                      <wp:simplePos x="0" y="0"/>
                      <wp:positionH relativeFrom="column">
                        <wp:posOffset>843280</wp:posOffset>
                      </wp:positionH>
                      <wp:positionV relativeFrom="paragraph">
                        <wp:posOffset>22224</wp:posOffset>
                      </wp:positionV>
                      <wp:extent cx="565785" cy="0"/>
                      <wp:effectExtent l="0" t="0" r="24765"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4pt,1.75pt" to="110.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jjHwIAADc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"/>
                  </w:pict>
                </mc:Fallback>
              </mc:AlternateContent>
            </w:r>
          </w:p>
          <w:p w:rsidR="000D01F4" w:rsidRPr="006E4A78" w:rsidRDefault="000D01F4" w:rsidP="00877C98">
            <w:pPr>
              <w:spacing w:after="0" w:line="240" w:lineRule="auto"/>
              <w:ind w:left="255"/>
              <w:jc w:val="center"/>
              <w:rPr>
                <w:rFonts w:eastAsia="Times New Roman" w:cs="Times New Roman"/>
                <w:sz w:val="26"/>
                <w:szCs w:val="26"/>
                <w:lang w:val="vi-VN"/>
              </w:rPr>
            </w:pPr>
            <w:r>
              <w:rPr>
                <w:rFonts w:eastAsia="Times New Roman" w:cs="Times New Roman"/>
                <w:bCs/>
                <w:sz w:val="26"/>
                <w:szCs w:val="26"/>
                <w:lang w:val="nl-NL"/>
              </w:rPr>
              <w:t xml:space="preserve">Số:      </w:t>
            </w:r>
            <w:r w:rsidR="00877C98">
              <w:rPr>
                <w:rFonts w:eastAsia="Times New Roman" w:cs="Times New Roman"/>
                <w:bCs/>
                <w:sz w:val="26"/>
                <w:szCs w:val="26"/>
                <w:lang w:val="nl-NL"/>
              </w:rPr>
              <w:t xml:space="preserve">     </w:t>
            </w:r>
            <w:r>
              <w:rPr>
                <w:rFonts w:eastAsia="Times New Roman" w:cs="Times New Roman"/>
                <w:bCs/>
                <w:sz w:val="26"/>
                <w:szCs w:val="26"/>
                <w:lang w:val="nl-NL"/>
              </w:rPr>
              <w:t xml:space="preserve">    /</w:t>
            </w:r>
            <w:r w:rsidRPr="004534B3">
              <w:rPr>
                <w:rFonts w:eastAsia="Times New Roman" w:cs="Times New Roman"/>
                <w:bCs/>
                <w:sz w:val="26"/>
                <w:szCs w:val="26"/>
                <w:lang w:val="nl-NL"/>
              </w:rPr>
              <w:t>UBND</w:t>
            </w:r>
            <w:r>
              <w:rPr>
                <w:rFonts w:eastAsia="Times New Roman" w:cs="Times New Roman"/>
                <w:bCs/>
                <w:sz w:val="26"/>
                <w:szCs w:val="26"/>
                <w:lang w:val="nl-NL"/>
              </w:rPr>
              <w:t>-</w:t>
            </w:r>
            <w:r w:rsidR="000C50FE">
              <w:rPr>
                <w:rFonts w:eastAsia="Times New Roman" w:cs="Times New Roman"/>
                <w:bCs/>
                <w:sz w:val="26"/>
                <w:szCs w:val="26"/>
                <w:lang w:val="nl-NL"/>
              </w:rPr>
              <w:t>NC</w:t>
            </w:r>
            <w:r w:rsidR="006E4A78">
              <w:rPr>
                <w:rFonts w:eastAsia="Times New Roman" w:cs="Times New Roman"/>
                <w:bCs/>
                <w:sz w:val="26"/>
                <w:szCs w:val="26"/>
                <w:lang w:val="vi-VN"/>
              </w:rPr>
              <w:t>PC</w:t>
            </w:r>
          </w:p>
          <w:p w:rsidR="000D01F4" w:rsidRDefault="000D01F4" w:rsidP="00877C98">
            <w:pPr>
              <w:pStyle w:val="abc"/>
              <w:widowControl w:val="0"/>
              <w:ind w:left="255"/>
              <w:jc w:val="both"/>
              <w:rPr>
                <w:rFonts w:ascii="Times New Roman" w:hAnsi="Times New Roman"/>
                <w:bCs/>
                <w:spacing w:val="-6"/>
                <w:szCs w:val="24"/>
                <w:lang w:val="nl-NL"/>
              </w:rPr>
            </w:pPr>
            <w:r w:rsidRPr="005B326E">
              <w:rPr>
                <w:rFonts w:ascii="Times New Roman" w:hAnsi="Times New Roman"/>
                <w:bCs/>
                <w:spacing w:val="-6"/>
                <w:szCs w:val="24"/>
                <w:lang w:val="nl-NL"/>
              </w:rPr>
              <w:t xml:space="preserve">V/v xin ý kiến </w:t>
            </w:r>
            <w:r w:rsidR="002F46BF" w:rsidRPr="005B326E">
              <w:rPr>
                <w:rFonts w:ascii="Times New Roman" w:hAnsi="Times New Roman"/>
                <w:bCs/>
                <w:spacing w:val="-6"/>
                <w:szCs w:val="24"/>
                <w:lang w:val="nl-NL"/>
              </w:rPr>
              <w:t xml:space="preserve">dự thảo </w:t>
            </w:r>
            <w:r w:rsidRPr="005B326E">
              <w:rPr>
                <w:rFonts w:ascii="Times New Roman" w:hAnsi="Times New Roman"/>
                <w:bCs/>
                <w:spacing w:val="-6"/>
                <w:szCs w:val="24"/>
                <w:lang w:val="nl-NL"/>
              </w:rPr>
              <w:t xml:space="preserve">Quyết định quy định hệ số điều </w:t>
            </w:r>
            <w:r w:rsidR="00CC2366" w:rsidRPr="005B326E">
              <w:rPr>
                <w:rFonts w:ascii="Times New Roman" w:hAnsi="Times New Roman"/>
                <w:bCs/>
                <w:spacing w:val="-6"/>
                <w:szCs w:val="24"/>
                <w:lang w:val="nl-NL"/>
              </w:rPr>
              <w:t>c</w:t>
            </w:r>
            <w:r w:rsidRPr="005B326E">
              <w:rPr>
                <w:rFonts w:ascii="Times New Roman" w:hAnsi="Times New Roman"/>
                <w:bCs/>
                <w:spacing w:val="-6"/>
                <w:szCs w:val="24"/>
                <w:lang w:val="nl-NL"/>
              </w:rPr>
              <w:t>hỉnh giá đất năm 20</w:t>
            </w:r>
            <w:r w:rsidR="007907B3">
              <w:rPr>
                <w:rFonts w:ascii="Times New Roman" w:hAnsi="Times New Roman"/>
                <w:bCs/>
                <w:spacing w:val="-6"/>
                <w:szCs w:val="24"/>
                <w:lang w:val="nl-NL"/>
              </w:rPr>
              <w:t>2</w:t>
            </w:r>
            <w:r w:rsidR="00927E05">
              <w:rPr>
                <w:rFonts w:ascii="Times New Roman" w:hAnsi="Times New Roman"/>
                <w:bCs/>
                <w:spacing w:val="-6"/>
                <w:szCs w:val="24"/>
                <w:lang w:val="vi-VN"/>
              </w:rPr>
              <w:t>1</w:t>
            </w:r>
            <w:r w:rsidRPr="005B326E">
              <w:rPr>
                <w:rFonts w:ascii="Times New Roman" w:hAnsi="Times New Roman"/>
                <w:bCs/>
                <w:spacing w:val="-6"/>
                <w:szCs w:val="24"/>
                <w:lang w:val="nl-NL"/>
              </w:rPr>
              <w:t xml:space="preserve"> </w:t>
            </w:r>
            <w:r w:rsidR="001D6C97" w:rsidRPr="005B326E">
              <w:rPr>
                <w:rFonts w:ascii="Times New Roman" w:hAnsi="Times New Roman"/>
                <w:bCs/>
                <w:spacing w:val="-6"/>
                <w:szCs w:val="24"/>
                <w:lang w:val="nl-NL"/>
              </w:rPr>
              <w:t>trên địa bàn tỉnh Bắc Kạn</w:t>
            </w:r>
            <w:r w:rsidR="005B326E" w:rsidRPr="005B326E">
              <w:rPr>
                <w:rFonts w:ascii="Times New Roman" w:hAnsi="Times New Roman"/>
                <w:bCs/>
                <w:spacing w:val="-6"/>
                <w:szCs w:val="24"/>
                <w:lang w:val="nl-NL"/>
              </w:rPr>
              <w:t>.</w:t>
            </w:r>
          </w:p>
          <w:p w:rsidR="00AB50D2" w:rsidRPr="005B326E" w:rsidRDefault="00042317" w:rsidP="00877C98">
            <w:pPr>
              <w:pStyle w:val="abc"/>
              <w:widowControl w:val="0"/>
              <w:ind w:left="255"/>
              <w:jc w:val="both"/>
              <w:rPr>
                <w:rFonts w:ascii="Times New Roman" w:hAnsi="Times New Roman"/>
                <w:bCs/>
                <w:spacing w:val="-6"/>
                <w:szCs w:val="24"/>
                <w:lang w:val="nl-NL"/>
              </w:rPr>
            </w:pPr>
            <w:r>
              <w:rPr>
                <w:noProof/>
              </w:rPr>
              <mc:AlternateContent>
                <mc:Choice Requires="wps">
                  <w:drawing>
                    <wp:anchor distT="0" distB="0" distL="114300" distR="114300" simplePos="0" relativeHeight="251662336" behindDoc="0" locked="0" layoutInCell="1" allowOverlap="1">
                      <wp:simplePos x="0" y="0"/>
                      <wp:positionH relativeFrom="column">
                        <wp:posOffset>728345</wp:posOffset>
                      </wp:positionH>
                      <wp:positionV relativeFrom="paragraph">
                        <wp:posOffset>29210</wp:posOffset>
                      </wp:positionV>
                      <wp:extent cx="1057275" cy="295275"/>
                      <wp:effectExtent l="0" t="0" r="28575" b="28575"/>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295275"/>
                              </a:xfrm>
                              <a:prstGeom prst="rect">
                                <a:avLst/>
                              </a:prstGeom>
                              <a:solidFill>
                                <a:srgbClr val="FFFFFF"/>
                              </a:solidFill>
                              <a:ln w="9525">
                                <a:solidFill>
                                  <a:srgbClr val="000000"/>
                                </a:solidFill>
                                <a:miter lim="800000"/>
                                <a:headEnd/>
                                <a:tailEnd/>
                              </a:ln>
                            </wps:spPr>
                            <wps:txbx>
                              <w:txbxContent>
                                <w:p w:rsidR="00AB50D2" w:rsidRPr="00987F4B" w:rsidRDefault="00AB50D2" w:rsidP="00AB50D2">
                                  <w:pPr>
                                    <w:jc w:val="center"/>
                                    <w:rPr>
                                      <w:b/>
                                    </w:rPr>
                                  </w:pPr>
                                  <w:r w:rsidRPr="00987F4B">
                                    <w:rPr>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57.35pt;margin-top:2.3pt;width:83.25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">
                      <v:textbox>
                        <w:txbxContent>
                          <w:p w:rsidR="00AB50D2" w:rsidRPr="00987F4B" w:rsidRDefault="00AB50D2" w:rsidP="00AB50D2">
                            <w:pPr>
                              <w:jc w:val="center"/>
                              <w:rPr>
                                <w:b/>
                              </w:rPr>
                            </w:pPr>
                            <w:r w:rsidRPr="00987F4B">
                              <w:rPr>
                                <w:b/>
                              </w:rPr>
                              <w:t>DỰ THẢO</w:t>
                            </w:r>
                          </w:p>
                        </w:txbxContent>
                      </v:textbox>
                    </v:shape>
                  </w:pict>
                </mc:Fallback>
              </mc:AlternateContent>
            </w:r>
          </w:p>
        </w:tc>
        <w:tc>
          <w:tcPr>
            <w:tcW w:w="5986" w:type="dxa"/>
          </w:tcPr>
          <w:p w:rsidR="000D01F4" w:rsidRPr="004534B3" w:rsidRDefault="000D01F4" w:rsidP="001F76E1">
            <w:pPr>
              <w:keepNext/>
              <w:spacing w:after="0" w:line="240" w:lineRule="auto"/>
              <w:jc w:val="center"/>
              <w:outlineLvl w:val="2"/>
              <w:rPr>
                <w:rFonts w:eastAsia="Times New Roman" w:cs="Times New Roman"/>
                <w:b/>
                <w:bCs/>
                <w:sz w:val="26"/>
                <w:szCs w:val="26"/>
                <w:lang w:val="nl-NL"/>
              </w:rPr>
            </w:pPr>
            <w:r w:rsidRPr="004534B3">
              <w:rPr>
                <w:rFonts w:eastAsia="Times New Roman" w:cs="Times New Roman"/>
                <w:b/>
                <w:bCs/>
                <w:sz w:val="26"/>
                <w:szCs w:val="26"/>
                <w:lang w:val="nl-NL"/>
              </w:rPr>
              <w:t>CỘNG HOÀ XÃ HỘI CHỦ NGHĨA VIỆT NAM</w:t>
            </w:r>
          </w:p>
          <w:p w:rsidR="000D01F4" w:rsidRPr="004534B3" w:rsidRDefault="000D01F4" w:rsidP="001F76E1">
            <w:pPr>
              <w:spacing w:after="0" w:line="240" w:lineRule="auto"/>
              <w:jc w:val="center"/>
              <w:rPr>
                <w:rFonts w:eastAsia="Times New Roman" w:cs="Times New Roman"/>
                <w:b/>
                <w:szCs w:val="28"/>
                <w:lang w:val="vi-VN"/>
              </w:rPr>
            </w:pPr>
            <w:r w:rsidRPr="004534B3">
              <w:rPr>
                <w:rFonts w:eastAsia="Times New Roman" w:cs="Times New Roman"/>
                <w:b/>
                <w:szCs w:val="28"/>
                <w:lang w:val="nl-NL"/>
              </w:rPr>
              <w:t>Độc lập - Tự do - Hạnh phúc</w:t>
            </w:r>
          </w:p>
          <w:p w:rsidR="000D01F4" w:rsidRPr="004534B3" w:rsidRDefault="00042317" w:rsidP="001F76E1">
            <w:pPr>
              <w:spacing w:after="0" w:line="240" w:lineRule="auto"/>
              <w:jc w:val="center"/>
              <w:rPr>
                <w:rFonts w:eastAsia="Times New Roman" w:cs="Times New Roman"/>
                <w:b/>
                <w:sz w:val="26"/>
                <w:szCs w:val="26"/>
                <w:lang w:val="vi-VN"/>
              </w:rPr>
            </w:pPr>
            <w:r>
              <w:rPr>
                <w:rFonts w:eastAsia="Times New Roman" w:cs="Times New Roman"/>
                <w:noProof/>
                <w:szCs w:val="28"/>
              </w:rPr>
              <mc:AlternateContent>
                <mc:Choice Requires="wps">
                  <w:drawing>
                    <wp:anchor distT="0" distB="0" distL="114300" distR="114300" simplePos="0" relativeHeight="251659264" behindDoc="0" locked="0" layoutInCell="1" allowOverlap="1">
                      <wp:simplePos x="0" y="0"/>
                      <wp:positionH relativeFrom="column">
                        <wp:posOffset>779780</wp:posOffset>
                      </wp:positionH>
                      <wp:positionV relativeFrom="paragraph">
                        <wp:posOffset>24130</wp:posOffset>
                      </wp:positionV>
                      <wp:extent cx="2073910" cy="1905"/>
                      <wp:effectExtent l="13335" t="5080" r="8255" b="12065"/>
                      <wp:wrapNone/>
                      <wp:docPr id="1"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7391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4pt,1.9pt" to="224.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"/>
                  </w:pict>
                </mc:Fallback>
              </mc:AlternateContent>
            </w:r>
          </w:p>
          <w:p w:rsidR="000D01F4" w:rsidRPr="008F2994" w:rsidRDefault="00796DAF" w:rsidP="00927E05">
            <w:pPr>
              <w:spacing w:after="0" w:line="240" w:lineRule="auto"/>
              <w:jc w:val="center"/>
              <w:rPr>
                <w:rFonts w:eastAsia="Times New Roman" w:cs="Times New Roman"/>
                <w:i/>
                <w:sz w:val="26"/>
                <w:szCs w:val="26"/>
                <w:lang w:val="vi-VN"/>
              </w:rPr>
            </w:pPr>
            <w:r>
              <w:rPr>
                <w:rFonts w:eastAsia="Times New Roman" w:cs="Times New Roman"/>
                <w:i/>
                <w:szCs w:val="28"/>
                <w:lang w:val="nl-NL"/>
              </w:rPr>
              <w:t xml:space="preserve"> </w:t>
            </w:r>
            <w:r w:rsidR="000D01F4" w:rsidRPr="004534B3">
              <w:rPr>
                <w:rFonts w:eastAsia="Times New Roman" w:cs="Times New Roman"/>
                <w:i/>
                <w:szCs w:val="28"/>
                <w:lang w:val="nl-NL"/>
              </w:rPr>
              <w:t>Bắc Kạn, ngày</w:t>
            </w:r>
            <w:r w:rsidR="000D01F4">
              <w:rPr>
                <w:rFonts w:eastAsia="Times New Roman" w:cs="Times New Roman"/>
                <w:i/>
                <w:szCs w:val="28"/>
                <w:lang w:val="nl-NL"/>
              </w:rPr>
              <w:t xml:space="preserve">    </w:t>
            </w:r>
            <w:r w:rsidR="000D01F4" w:rsidRPr="004534B3">
              <w:rPr>
                <w:rFonts w:eastAsia="Times New Roman" w:cs="Times New Roman"/>
                <w:i/>
                <w:szCs w:val="28"/>
                <w:lang w:val="nl-NL"/>
              </w:rPr>
              <w:t xml:space="preserve"> tháng</w:t>
            </w:r>
            <w:r w:rsidR="000D01F4">
              <w:rPr>
                <w:rFonts w:eastAsia="Times New Roman" w:cs="Times New Roman"/>
                <w:i/>
                <w:szCs w:val="28"/>
                <w:lang w:val="nl-NL"/>
              </w:rPr>
              <w:t xml:space="preserve"> </w:t>
            </w:r>
            <w:r w:rsidR="00927E05">
              <w:rPr>
                <w:rFonts w:eastAsia="Times New Roman" w:cs="Times New Roman"/>
                <w:i/>
                <w:szCs w:val="28"/>
                <w:lang w:val="vi-VN"/>
              </w:rPr>
              <w:t>11</w:t>
            </w:r>
            <w:r w:rsidR="000D01F4" w:rsidRPr="004534B3">
              <w:rPr>
                <w:rFonts w:eastAsia="Times New Roman" w:cs="Times New Roman"/>
                <w:i/>
                <w:szCs w:val="28"/>
                <w:lang w:val="nl-NL"/>
              </w:rPr>
              <w:t xml:space="preserve"> năm 20</w:t>
            </w:r>
            <w:r w:rsidR="008F2994">
              <w:rPr>
                <w:rFonts w:eastAsia="Times New Roman" w:cs="Times New Roman"/>
                <w:i/>
                <w:szCs w:val="28"/>
                <w:lang w:val="vi-VN"/>
              </w:rPr>
              <w:t>20</w:t>
            </w:r>
          </w:p>
        </w:tc>
      </w:tr>
    </w:tbl>
    <w:p w:rsidR="00AD6724" w:rsidRDefault="00AD6724" w:rsidP="001B143F">
      <w:pPr>
        <w:spacing w:after="0" w:line="240" w:lineRule="auto"/>
        <w:ind w:firstLine="720"/>
        <w:jc w:val="center"/>
      </w:pPr>
    </w:p>
    <w:p w:rsidR="000D01F4" w:rsidRDefault="000D01F4" w:rsidP="001B143F">
      <w:pPr>
        <w:spacing w:after="0" w:line="240" w:lineRule="auto"/>
        <w:ind w:firstLine="720"/>
        <w:jc w:val="center"/>
      </w:pPr>
      <w:r w:rsidRPr="00E74F78">
        <w:t>Kính gửi:</w:t>
      </w:r>
      <w:r>
        <w:t xml:space="preserve"> </w:t>
      </w:r>
      <w:r w:rsidR="00271BDA">
        <w:t>Thườ</w:t>
      </w:r>
      <w:r w:rsidR="00BD450A">
        <w:t>ng t</w:t>
      </w:r>
      <w:r w:rsidR="00271BDA">
        <w:t>rực Hội đồng nhân dân tỉnh.</w:t>
      </w:r>
    </w:p>
    <w:p w:rsidR="00AC590F" w:rsidRDefault="00AC590F" w:rsidP="000D01F4">
      <w:pPr>
        <w:spacing w:after="0" w:line="240" w:lineRule="auto"/>
        <w:ind w:firstLine="720"/>
        <w:jc w:val="both"/>
      </w:pPr>
    </w:p>
    <w:p w:rsidR="000E18D5" w:rsidRPr="001646D7" w:rsidRDefault="009D42D2" w:rsidP="0046045B">
      <w:pPr>
        <w:pStyle w:val="BodyText"/>
        <w:spacing w:after="0" w:line="380" w:lineRule="exact"/>
        <w:ind w:firstLine="567"/>
        <w:jc w:val="both"/>
        <w:rPr>
          <w:szCs w:val="28"/>
          <w:lang w:val="nl-NL"/>
        </w:rPr>
      </w:pPr>
      <w:r w:rsidRPr="001646D7">
        <w:rPr>
          <w:szCs w:val="28"/>
          <w:lang w:val="nl-NL"/>
        </w:rPr>
        <w:t xml:space="preserve">Ủy ban nhân dân tỉnh nhận được Tờ trình số </w:t>
      </w:r>
      <w:r w:rsidR="00B202E4" w:rsidRPr="001646D7">
        <w:rPr>
          <w:szCs w:val="28"/>
          <w:lang w:val="nl-NL"/>
        </w:rPr>
        <w:t xml:space="preserve">     </w:t>
      </w:r>
      <w:r w:rsidR="00AD6724" w:rsidRPr="001646D7">
        <w:rPr>
          <w:szCs w:val="28"/>
          <w:lang w:val="nl-NL"/>
        </w:rPr>
        <w:t>/TTr-</w:t>
      </w:r>
      <w:r w:rsidR="00B202E4" w:rsidRPr="001646D7">
        <w:rPr>
          <w:szCs w:val="28"/>
          <w:lang w:val="nl-NL"/>
        </w:rPr>
        <w:t>STC</w:t>
      </w:r>
      <w:r w:rsidRPr="001646D7">
        <w:rPr>
          <w:szCs w:val="28"/>
          <w:lang w:val="nl-NL"/>
        </w:rPr>
        <w:t xml:space="preserve"> ngày </w:t>
      </w:r>
      <w:r w:rsidR="00927E05">
        <w:rPr>
          <w:szCs w:val="28"/>
          <w:lang w:val="vi-VN"/>
        </w:rPr>
        <w:t xml:space="preserve">  </w:t>
      </w:r>
      <w:r w:rsidR="008F2994">
        <w:rPr>
          <w:szCs w:val="28"/>
          <w:lang w:val="nl-NL"/>
        </w:rPr>
        <w:t>/</w:t>
      </w:r>
      <w:r w:rsidR="00927E05">
        <w:rPr>
          <w:szCs w:val="28"/>
          <w:lang w:val="vi-VN"/>
        </w:rPr>
        <w:t>11</w:t>
      </w:r>
      <w:r w:rsidR="00AD6724" w:rsidRPr="001646D7">
        <w:rPr>
          <w:szCs w:val="28"/>
          <w:lang w:val="nl-NL"/>
        </w:rPr>
        <w:t>/20</w:t>
      </w:r>
      <w:r w:rsidR="008F2994">
        <w:rPr>
          <w:szCs w:val="28"/>
          <w:lang w:val="vi-VN"/>
        </w:rPr>
        <w:t>20</w:t>
      </w:r>
      <w:r w:rsidRPr="001646D7">
        <w:rPr>
          <w:szCs w:val="28"/>
          <w:lang w:val="nl-NL"/>
        </w:rPr>
        <w:t xml:space="preserve"> của Sở Tài chính đề nghị ban hành Quyết định quy định hệ số điều chỉnh giá đất năm 20</w:t>
      </w:r>
      <w:r w:rsidR="001B7BFE" w:rsidRPr="001646D7">
        <w:rPr>
          <w:szCs w:val="28"/>
          <w:lang w:val="nl-NL"/>
        </w:rPr>
        <w:t>2</w:t>
      </w:r>
      <w:r w:rsidR="00927E05">
        <w:rPr>
          <w:szCs w:val="28"/>
          <w:lang w:val="vi-VN"/>
        </w:rPr>
        <w:t>1</w:t>
      </w:r>
      <w:r w:rsidRPr="001646D7">
        <w:rPr>
          <w:szCs w:val="28"/>
          <w:lang w:val="nl-NL"/>
        </w:rPr>
        <w:t xml:space="preserve"> trên địa bàn tỉnh Bắc Kạn.</w:t>
      </w:r>
      <w:r w:rsidR="00011A08" w:rsidRPr="001646D7">
        <w:rPr>
          <w:szCs w:val="28"/>
          <w:lang w:val="nl-NL"/>
        </w:rPr>
        <w:t xml:space="preserve"> </w:t>
      </w:r>
    </w:p>
    <w:p w:rsidR="005A0441" w:rsidRPr="001646D7" w:rsidRDefault="005A0441" w:rsidP="0046045B">
      <w:pPr>
        <w:pStyle w:val="NoSpacing"/>
        <w:spacing w:before="120" w:line="380" w:lineRule="exact"/>
        <w:ind w:firstLine="567"/>
        <w:jc w:val="both"/>
        <w:rPr>
          <w:i/>
          <w:lang w:val="nb-NO"/>
        </w:rPr>
      </w:pPr>
      <w:r w:rsidRPr="001646D7">
        <w:rPr>
          <w:lang w:val="nl-NL"/>
        </w:rPr>
        <w:t xml:space="preserve">Theo quy định tại Khoản 2 Điều 3 Thông tư số 76/2014/TT-BTC: </w:t>
      </w:r>
      <w:r w:rsidRPr="001646D7">
        <w:rPr>
          <w:i/>
          <w:lang w:val="nl-NL"/>
        </w:rPr>
        <w:t>“</w:t>
      </w:r>
      <w:r w:rsidRPr="001646D7">
        <w:rPr>
          <w:i/>
          <w:lang w:val="nb-NO"/>
        </w:rPr>
        <w:t>Hệ số điều chỉnh giá đất để xác định giá đất tính thu tiền sử dụng đất do Sở Tài chính chủ trì xác định theo từng khu vực, tuyến đường, vị trí tương ứng với từng mục đích sử dụng đất phù hợp với thị trường và điều kiện phát triển kinh tế, xã hội tại địa phương, trình Ủy ban nhân dân cấp tỉnh ban hành hàng năm sau khi xin ý kiến của Thường trực Hội đồng nhân dân cùng cấp”.</w:t>
      </w:r>
      <w:r w:rsidRPr="001646D7">
        <w:rPr>
          <w:lang w:val="nb-NO"/>
        </w:rPr>
        <w:t xml:space="preserve"> Đồng thời, tại điểm d Khoản 1 Điều 3 </w:t>
      </w:r>
      <w:r w:rsidRPr="001646D7">
        <w:rPr>
          <w:lang w:val="nl-NL"/>
        </w:rPr>
        <w:t xml:space="preserve">Thông tư số 77/2014/TT-BTC quy định: </w:t>
      </w:r>
      <w:r w:rsidRPr="001646D7">
        <w:rPr>
          <w:i/>
          <w:lang w:val="nl-NL"/>
        </w:rPr>
        <w:t>“</w:t>
      </w:r>
      <w:r w:rsidRPr="001646D7">
        <w:rPr>
          <w:i/>
          <w:lang w:val="nb-NO"/>
        </w:rPr>
        <w:t xml:space="preserve">Hệ số điều chỉnh giá đất để xác định giá đất tính thu tiền thuê đất do Sở Tài chính chủ trì xác định theo </w:t>
      </w:r>
      <w:r w:rsidRPr="001646D7">
        <w:rPr>
          <w:i/>
          <w:lang w:val="nl-NL"/>
        </w:rPr>
        <w:t xml:space="preserve">từng khu vực, tuyến đường, vị trí tương ứng với từng mục đích sử dụng đất </w:t>
      </w:r>
      <w:r w:rsidRPr="001646D7">
        <w:rPr>
          <w:i/>
          <w:lang w:val="nb-NO"/>
        </w:rPr>
        <w:t>phù hợp với thị trường và điều kiện phát triển kinh tế, xã hội tại địa phương, trình Ủy ban nhân dân cấp tỉnh ban hành hàng năm sau khi xin ý kiến của Thường trực Hội đồng nhân dân cùng cấp”.</w:t>
      </w:r>
    </w:p>
    <w:p w:rsidR="001337CE" w:rsidRDefault="001337CE" w:rsidP="0046045B">
      <w:pPr>
        <w:pStyle w:val="BodyText"/>
        <w:spacing w:after="0" w:line="380" w:lineRule="exact"/>
        <w:ind w:firstLine="567"/>
        <w:jc w:val="both"/>
        <w:rPr>
          <w:spacing w:val="-6"/>
          <w:szCs w:val="28"/>
        </w:rPr>
      </w:pPr>
      <w:r w:rsidRPr="001337CE">
        <w:rPr>
          <w:spacing w:val="-6"/>
          <w:szCs w:val="28"/>
        </w:rPr>
        <w:t xml:space="preserve">Thực hiện các quy định của pháp luật hiện hành, ngày </w:t>
      </w:r>
      <w:r w:rsidR="00927E05">
        <w:rPr>
          <w:spacing w:val="-6"/>
          <w:szCs w:val="28"/>
          <w:lang w:val="vi-VN"/>
        </w:rPr>
        <w:t>22/9</w:t>
      </w:r>
      <w:r w:rsidRPr="001337CE">
        <w:rPr>
          <w:spacing w:val="-6"/>
          <w:szCs w:val="28"/>
        </w:rPr>
        <w:t>/20</w:t>
      </w:r>
      <w:r w:rsidR="00927E05">
        <w:rPr>
          <w:spacing w:val="-6"/>
          <w:szCs w:val="28"/>
          <w:lang w:val="vi-VN"/>
        </w:rPr>
        <w:t>20</w:t>
      </w:r>
      <w:r w:rsidRPr="001337CE">
        <w:rPr>
          <w:spacing w:val="-6"/>
          <w:szCs w:val="28"/>
        </w:rPr>
        <w:t xml:space="preserve">, UBND tỉnh đã ban hành </w:t>
      </w:r>
      <w:r w:rsidR="004A67AB" w:rsidRPr="004A67AB">
        <w:rPr>
          <w:spacing w:val="-6"/>
          <w:szCs w:val="28"/>
        </w:rPr>
        <w:t>Quyết định số 15/2020/QĐ-UBND ngày 22 tháng 9 năm 2020 Quy định hệ số điều chỉnh giá đất (K) năm 2020 trên địa bàn tỉnh Bắc Kạn</w:t>
      </w:r>
      <w:r w:rsidRPr="001337CE">
        <w:rPr>
          <w:spacing w:val="-6"/>
          <w:szCs w:val="28"/>
        </w:rPr>
        <w:t xml:space="preserve">. </w:t>
      </w:r>
      <w:r w:rsidR="004A67AB">
        <w:rPr>
          <w:spacing w:val="-6"/>
          <w:szCs w:val="28"/>
          <w:lang w:val="vi-VN"/>
        </w:rPr>
        <w:t xml:space="preserve">Tuy nhiên theo các quy định nêu trên thì </w:t>
      </w:r>
      <w:r w:rsidR="004A67AB" w:rsidRPr="004A67AB">
        <w:rPr>
          <w:spacing w:val="-6"/>
          <w:szCs w:val="28"/>
          <w:lang w:val="vi-VN"/>
        </w:rPr>
        <w:t xml:space="preserve">hàng năm </w:t>
      </w:r>
      <w:r w:rsidR="006E4A78">
        <w:rPr>
          <w:spacing w:val="-6"/>
          <w:szCs w:val="28"/>
          <w:lang w:val="vi-VN"/>
        </w:rPr>
        <w:t xml:space="preserve">UBND tỉnh phải ban hành quyết định quy định hệ số điều chỉnh giá đất để áp dụng từ ngày 01/01 năm sau </w:t>
      </w:r>
      <w:r w:rsidR="004A67AB" w:rsidRPr="004A67AB">
        <w:rPr>
          <w:spacing w:val="-6"/>
          <w:szCs w:val="28"/>
          <w:lang w:val="vi-VN"/>
        </w:rPr>
        <w:t>sau khi xin ý kiến của Thường trực Hội đồng nhân dân cùng cấp</w:t>
      </w:r>
      <w:r w:rsidRPr="001337CE">
        <w:rPr>
          <w:spacing w:val="-6"/>
          <w:szCs w:val="28"/>
        </w:rPr>
        <w:t>.</w:t>
      </w:r>
      <w:r w:rsidR="00616435">
        <w:rPr>
          <w:spacing w:val="-6"/>
          <w:szCs w:val="28"/>
        </w:rPr>
        <w:t xml:space="preserve"> Do đó việc </w:t>
      </w:r>
      <w:r w:rsidR="00616435" w:rsidRPr="00616435">
        <w:rPr>
          <w:spacing w:val="-6"/>
          <w:szCs w:val="28"/>
        </w:rPr>
        <w:t>ban hành Quyết định quy định hệ số điều chỉnh giá đất năm 202</w:t>
      </w:r>
      <w:r w:rsidR="004A67AB">
        <w:rPr>
          <w:spacing w:val="-6"/>
          <w:szCs w:val="28"/>
          <w:lang w:val="vi-VN"/>
        </w:rPr>
        <w:t>1</w:t>
      </w:r>
      <w:r w:rsidR="00616435" w:rsidRPr="00616435">
        <w:rPr>
          <w:spacing w:val="-6"/>
          <w:szCs w:val="28"/>
        </w:rPr>
        <w:t xml:space="preserve"> trên địa bàn tỉnh Bắc Kạn để thay thế Quyết định số </w:t>
      </w:r>
      <w:r w:rsidR="004A67AB">
        <w:rPr>
          <w:spacing w:val="-6"/>
          <w:szCs w:val="28"/>
          <w:lang w:val="vi-VN"/>
        </w:rPr>
        <w:t>15/2020</w:t>
      </w:r>
      <w:r w:rsidR="00616435" w:rsidRPr="00616435">
        <w:rPr>
          <w:spacing w:val="-6"/>
          <w:szCs w:val="28"/>
        </w:rPr>
        <w:t>/QĐ-UBND là cần thiết.</w:t>
      </w:r>
    </w:p>
    <w:p w:rsidR="001337CE" w:rsidRDefault="001337CE" w:rsidP="0046045B">
      <w:pPr>
        <w:pStyle w:val="BodyText"/>
        <w:spacing w:after="0" w:line="380" w:lineRule="exact"/>
        <w:ind w:firstLine="567"/>
        <w:jc w:val="both"/>
        <w:rPr>
          <w:spacing w:val="-6"/>
          <w:szCs w:val="28"/>
        </w:rPr>
      </w:pPr>
    </w:p>
    <w:p w:rsidR="001337CE" w:rsidRPr="001337CE" w:rsidRDefault="001337CE" w:rsidP="0046045B">
      <w:pPr>
        <w:pStyle w:val="BodyText"/>
        <w:spacing w:after="0" w:line="380" w:lineRule="exact"/>
        <w:ind w:firstLine="567"/>
        <w:jc w:val="both"/>
        <w:rPr>
          <w:spacing w:val="-6"/>
          <w:szCs w:val="28"/>
        </w:rPr>
      </w:pPr>
    </w:p>
    <w:p w:rsidR="005A0441" w:rsidRPr="001646D7" w:rsidRDefault="005A0441" w:rsidP="0046045B">
      <w:pPr>
        <w:pStyle w:val="BodyText"/>
        <w:spacing w:after="0" w:line="380" w:lineRule="exact"/>
        <w:ind w:firstLine="567"/>
        <w:jc w:val="both"/>
        <w:rPr>
          <w:spacing w:val="-6"/>
          <w:szCs w:val="28"/>
          <w:lang w:val="nl-NL"/>
        </w:rPr>
      </w:pPr>
      <w:r w:rsidRPr="001646D7">
        <w:rPr>
          <w:spacing w:val="-6"/>
          <w:szCs w:val="28"/>
          <w:lang w:val="nl-NL"/>
        </w:rPr>
        <w:lastRenderedPageBreak/>
        <w:t>Để có đầy đủ cơ sở pháp lý ban hành Quyết định nêu trên, Ủy ban nhân dân tỉnh xin ý kiến của Thường trực Hội đồng nhân dân tỉnh về Dự thảo Quyết định quy định v</w:t>
      </w:r>
      <w:r w:rsidRPr="001646D7">
        <w:rPr>
          <w:bCs/>
          <w:spacing w:val="-6"/>
          <w:szCs w:val="28"/>
          <w:lang w:val="nl-NL"/>
        </w:rPr>
        <w:t>ề hệ số điều chỉnh giá đất năm 20</w:t>
      </w:r>
      <w:r w:rsidR="001B7BFE" w:rsidRPr="001646D7">
        <w:rPr>
          <w:bCs/>
          <w:spacing w:val="-6"/>
          <w:szCs w:val="28"/>
          <w:lang w:val="nl-NL"/>
        </w:rPr>
        <w:t>20</w:t>
      </w:r>
      <w:r w:rsidRPr="001646D7">
        <w:rPr>
          <w:bCs/>
          <w:spacing w:val="-6"/>
          <w:szCs w:val="28"/>
          <w:lang w:val="nl-NL"/>
        </w:rPr>
        <w:t xml:space="preserve"> </w:t>
      </w:r>
      <w:r w:rsidRPr="001646D7">
        <w:rPr>
          <w:spacing w:val="-6"/>
          <w:szCs w:val="28"/>
          <w:lang w:val="nl-NL"/>
        </w:rPr>
        <w:t>trên địa bàn tỉnh Bắc Kạn.</w:t>
      </w:r>
    </w:p>
    <w:p w:rsidR="00A3220E" w:rsidRPr="001646D7" w:rsidRDefault="00A3220E" w:rsidP="0046045B">
      <w:pPr>
        <w:pStyle w:val="BodyText"/>
        <w:spacing w:after="0" w:line="380" w:lineRule="exact"/>
        <w:ind w:firstLine="567"/>
        <w:jc w:val="both"/>
        <w:rPr>
          <w:szCs w:val="28"/>
          <w:lang w:val="nl-NL"/>
        </w:rPr>
      </w:pPr>
      <w:r w:rsidRPr="001646D7">
        <w:rPr>
          <w:szCs w:val="28"/>
          <w:lang w:val="nl-NL"/>
        </w:rPr>
        <w:t>Đề nghị Thường trực Hội đồng nhân dân xem xét, cho ý kiến, làm cơ sở cho UBND tỉnh ban hành Quyết định quy định v</w:t>
      </w:r>
      <w:r w:rsidRPr="001646D7">
        <w:rPr>
          <w:bCs/>
          <w:szCs w:val="28"/>
          <w:lang w:val="nl-NL"/>
        </w:rPr>
        <w:t>ề hệ số điều chỉnh giá đất năm 20</w:t>
      </w:r>
      <w:r w:rsidR="001B7BFE" w:rsidRPr="001646D7">
        <w:rPr>
          <w:bCs/>
          <w:szCs w:val="28"/>
          <w:lang w:val="nl-NL"/>
        </w:rPr>
        <w:t>2</w:t>
      </w:r>
      <w:r w:rsidR="006E4A78">
        <w:rPr>
          <w:bCs/>
          <w:szCs w:val="28"/>
          <w:lang w:val="vi-VN"/>
        </w:rPr>
        <w:t>1</w:t>
      </w:r>
      <w:r w:rsidRPr="001646D7">
        <w:rPr>
          <w:bCs/>
          <w:szCs w:val="28"/>
          <w:lang w:val="nl-NL"/>
        </w:rPr>
        <w:t xml:space="preserve"> </w:t>
      </w:r>
      <w:r w:rsidRPr="001646D7">
        <w:rPr>
          <w:szCs w:val="28"/>
          <w:lang w:val="nl-NL"/>
        </w:rPr>
        <w:t>trên địa bàn tỉnh Bắc Kạn và tổ chức thực hiện theo quy định./.</w:t>
      </w:r>
    </w:p>
    <w:p w:rsidR="00327F55" w:rsidRPr="001646D7" w:rsidRDefault="00F71B10" w:rsidP="001646D7">
      <w:pPr>
        <w:pStyle w:val="BodyText"/>
        <w:spacing w:after="240"/>
        <w:ind w:firstLine="567"/>
        <w:jc w:val="both"/>
        <w:rPr>
          <w:i/>
          <w:szCs w:val="28"/>
          <w:lang w:val="nl-NL"/>
        </w:rPr>
      </w:pPr>
      <w:r w:rsidRPr="001646D7">
        <w:rPr>
          <w:i/>
          <w:szCs w:val="28"/>
          <w:lang w:val="nl-NL"/>
        </w:rPr>
        <w:t xml:space="preserve"> </w:t>
      </w:r>
      <w:r w:rsidR="00327F55" w:rsidRPr="001646D7">
        <w:rPr>
          <w:i/>
          <w:szCs w:val="28"/>
          <w:lang w:val="nl-NL"/>
        </w:rPr>
        <w:t>(</w:t>
      </w:r>
      <w:r w:rsidR="0093310B" w:rsidRPr="001646D7">
        <w:rPr>
          <w:i/>
          <w:szCs w:val="28"/>
          <w:lang w:val="nl-NL"/>
        </w:rPr>
        <w:t xml:space="preserve">Kèm theo bản photocopy </w:t>
      </w:r>
      <w:r w:rsidR="00327F55" w:rsidRPr="001646D7">
        <w:rPr>
          <w:i/>
          <w:szCs w:val="28"/>
          <w:lang w:val="nl-NL"/>
        </w:rPr>
        <w:t>Tờ trình</w:t>
      </w:r>
      <w:r w:rsidR="00187BCF" w:rsidRPr="001646D7">
        <w:rPr>
          <w:i/>
          <w:szCs w:val="28"/>
          <w:lang w:val="nl-NL"/>
        </w:rPr>
        <w:t xml:space="preserve"> </w:t>
      </w:r>
      <w:r w:rsidR="00327F55" w:rsidRPr="001646D7">
        <w:rPr>
          <w:i/>
          <w:szCs w:val="28"/>
          <w:lang w:val="nl-NL"/>
        </w:rPr>
        <w:t xml:space="preserve">số </w:t>
      </w:r>
      <w:r w:rsidR="00877C98" w:rsidRPr="001646D7">
        <w:rPr>
          <w:i/>
          <w:szCs w:val="28"/>
          <w:lang w:val="nl-NL"/>
        </w:rPr>
        <w:t xml:space="preserve">      </w:t>
      </w:r>
      <w:r w:rsidR="00327F55" w:rsidRPr="001646D7">
        <w:rPr>
          <w:i/>
          <w:szCs w:val="28"/>
          <w:lang w:val="nl-NL"/>
        </w:rPr>
        <w:t>/TTr-</w:t>
      </w:r>
      <w:r w:rsidR="00877C98" w:rsidRPr="001646D7">
        <w:rPr>
          <w:i/>
          <w:szCs w:val="28"/>
          <w:lang w:val="nl-NL"/>
        </w:rPr>
        <w:t>STC</w:t>
      </w:r>
      <w:r w:rsidR="00327F55" w:rsidRPr="001646D7">
        <w:rPr>
          <w:i/>
          <w:szCs w:val="28"/>
          <w:lang w:val="nl-NL"/>
        </w:rPr>
        <w:t xml:space="preserve"> ngày </w:t>
      </w:r>
      <w:r w:rsidR="001B7BFE" w:rsidRPr="001646D7">
        <w:rPr>
          <w:i/>
          <w:szCs w:val="28"/>
          <w:lang w:val="nl-NL"/>
        </w:rPr>
        <w:t xml:space="preserve">   </w:t>
      </w:r>
      <w:r w:rsidR="00877C98" w:rsidRPr="001646D7">
        <w:rPr>
          <w:i/>
          <w:szCs w:val="28"/>
          <w:lang w:val="nl-NL"/>
        </w:rPr>
        <w:t>/</w:t>
      </w:r>
      <w:r w:rsidR="006E4A78">
        <w:rPr>
          <w:i/>
          <w:szCs w:val="28"/>
          <w:lang w:val="vi-VN"/>
        </w:rPr>
        <w:t>11</w:t>
      </w:r>
      <w:r w:rsidR="00594A7F" w:rsidRPr="001646D7">
        <w:rPr>
          <w:i/>
          <w:szCs w:val="28"/>
          <w:lang w:val="nl-NL"/>
        </w:rPr>
        <w:t>/20</w:t>
      </w:r>
      <w:r w:rsidR="006F7491">
        <w:rPr>
          <w:i/>
          <w:szCs w:val="28"/>
          <w:lang w:val="nl-NL"/>
        </w:rPr>
        <w:t>20</w:t>
      </w:r>
      <w:r w:rsidR="00327F55" w:rsidRPr="001646D7">
        <w:rPr>
          <w:i/>
          <w:szCs w:val="28"/>
          <w:lang w:val="nl-NL"/>
        </w:rPr>
        <w:t xml:space="preserve"> của Sở Tài chính</w:t>
      </w:r>
      <w:r w:rsidR="0093310B" w:rsidRPr="001646D7">
        <w:rPr>
          <w:i/>
          <w:szCs w:val="28"/>
          <w:lang w:val="nl-NL"/>
        </w:rPr>
        <w:t>, dự thảo Quyết định quy định hệ số điều chỉnh giá đất năm 20</w:t>
      </w:r>
      <w:r w:rsidR="001B7BFE" w:rsidRPr="001646D7">
        <w:rPr>
          <w:i/>
          <w:szCs w:val="28"/>
          <w:lang w:val="nl-NL"/>
        </w:rPr>
        <w:t>2</w:t>
      </w:r>
      <w:r w:rsidR="006E4A78">
        <w:rPr>
          <w:i/>
          <w:szCs w:val="28"/>
          <w:lang w:val="vi-VN"/>
        </w:rPr>
        <w:t>1</w:t>
      </w:r>
      <w:r w:rsidR="0093310B" w:rsidRPr="001646D7">
        <w:rPr>
          <w:i/>
          <w:szCs w:val="28"/>
          <w:lang w:val="nl-NL"/>
        </w:rPr>
        <w:t xml:space="preserve"> trên địa bàn tỉnh Bắc Kạn </w:t>
      </w:r>
      <w:r w:rsidR="00327F55" w:rsidRPr="001646D7">
        <w:rPr>
          <w:i/>
          <w:szCs w:val="28"/>
          <w:lang w:val="nl-NL"/>
        </w:rPr>
        <w:t>và các tài liệ</w:t>
      </w:r>
      <w:r w:rsidRPr="001646D7">
        <w:rPr>
          <w:i/>
          <w:szCs w:val="28"/>
          <w:lang w:val="nl-NL"/>
        </w:rPr>
        <w:t>u có liên quan)./.</w:t>
      </w:r>
    </w:p>
    <w:tbl>
      <w:tblPr>
        <w:tblW w:w="9180" w:type="dxa"/>
        <w:tblInd w:w="108" w:type="dxa"/>
        <w:tblLook w:val="01E0" w:firstRow="1" w:lastRow="1" w:firstColumn="1" w:lastColumn="1" w:noHBand="0" w:noVBand="0"/>
      </w:tblPr>
      <w:tblGrid>
        <w:gridCol w:w="4536"/>
        <w:gridCol w:w="4644"/>
      </w:tblGrid>
      <w:tr w:rsidR="00327F55" w:rsidRPr="004534B3" w:rsidTr="001F76E1">
        <w:tc>
          <w:tcPr>
            <w:tcW w:w="4536" w:type="dxa"/>
            <w:shd w:val="clear" w:color="auto" w:fill="auto"/>
          </w:tcPr>
          <w:p w:rsidR="00327F55" w:rsidRPr="004534B3" w:rsidRDefault="00327F55" w:rsidP="001F76E1">
            <w:pPr>
              <w:spacing w:after="0" w:line="240" w:lineRule="auto"/>
              <w:jc w:val="both"/>
              <w:rPr>
                <w:rFonts w:eastAsia="Times New Roman" w:cs="Times New Roman"/>
                <w:b/>
                <w:i/>
                <w:sz w:val="24"/>
                <w:szCs w:val="28"/>
                <w:lang w:val="nl-NL"/>
              </w:rPr>
            </w:pPr>
            <w:r w:rsidRPr="004534B3">
              <w:rPr>
                <w:rFonts w:eastAsia="Times New Roman" w:cs="Times New Roman"/>
                <w:b/>
                <w:i/>
                <w:sz w:val="24"/>
                <w:szCs w:val="28"/>
                <w:lang w:val="nl-NL"/>
              </w:rPr>
              <w:t>Nơi nhận:</w:t>
            </w:r>
          </w:p>
          <w:p w:rsidR="00594A7F" w:rsidRPr="00594A7F" w:rsidRDefault="00594A7F" w:rsidP="001F76E1">
            <w:pPr>
              <w:spacing w:after="0" w:line="240" w:lineRule="auto"/>
              <w:jc w:val="both"/>
              <w:rPr>
                <w:rFonts w:eastAsia="Times New Roman" w:cs="Times New Roman"/>
                <w:i/>
                <w:sz w:val="22"/>
                <w:lang w:val="nl-NL"/>
              </w:rPr>
            </w:pPr>
            <w:r w:rsidRPr="00594A7F">
              <w:rPr>
                <w:rFonts w:eastAsia="Times New Roman" w:cs="Times New Roman"/>
                <w:i/>
                <w:sz w:val="22"/>
                <w:lang w:val="nl-NL"/>
              </w:rPr>
              <w:t>Gửi bản điện tử:</w:t>
            </w:r>
          </w:p>
          <w:p w:rsidR="00327F55" w:rsidRDefault="00327F55" w:rsidP="001F76E1">
            <w:pPr>
              <w:spacing w:after="0" w:line="240" w:lineRule="auto"/>
              <w:jc w:val="both"/>
              <w:rPr>
                <w:rFonts w:eastAsia="Times New Roman" w:cs="Times New Roman"/>
                <w:sz w:val="22"/>
                <w:lang w:val="nl-NL"/>
              </w:rPr>
            </w:pPr>
            <w:r>
              <w:rPr>
                <w:rFonts w:eastAsia="Times New Roman" w:cs="Times New Roman"/>
                <w:sz w:val="22"/>
                <w:lang w:val="nl-NL"/>
              </w:rPr>
              <w:t>- Như trên</w:t>
            </w:r>
            <w:r w:rsidRPr="004534B3">
              <w:rPr>
                <w:rFonts w:eastAsia="Times New Roman" w:cs="Times New Roman"/>
                <w:sz w:val="22"/>
                <w:lang w:val="nl-NL"/>
              </w:rPr>
              <w:t xml:space="preserve"> (</w:t>
            </w:r>
            <w:r w:rsidR="00BD450A">
              <w:rPr>
                <w:rFonts w:eastAsia="Times New Roman" w:cs="Times New Roman"/>
                <w:sz w:val="22"/>
                <w:lang w:val="nl-NL"/>
              </w:rPr>
              <w:t>B/c</w:t>
            </w:r>
            <w:r w:rsidRPr="004534B3">
              <w:rPr>
                <w:rFonts w:eastAsia="Times New Roman" w:cs="Times New Roman"/>
                <w:sz w:val="22"/>
                <w:lang w:val="nl-NL"/>
              </w:rPr>
              <w:t>);</w:t>
            </w:r>
          </w:p>
          <w:p w:rsidR="00BD450A" w:rsidRDefault="00BD450A" w:rsidP="001F76E1">
            <w:pPr>
              <w:spacing w:after="0" w:line="240" w:lineRule="auto"/>
              <w:jc w:val="both"/>
              <w:rPr>
                <w:rFonts w:eastAsia="Times New Roman" w:cs="Times New Roman"/>
                <w:sz w:val="22"/>
                <w:lang w:val="nl-NL"/>
              </w:rPr>
            </w:pPr>
            <w:r>
              <w:rPr>
                <w:rFonts w:eastAsia="Times New Roman" w:cs="Times New Roman"/>
                <w:sz w:val="22"/>
                <w:lang w:val="nl-NL"/>
              </w:rPr>
              <w:t>- CT, PCT UBND tỉnh;</w:t>
            </w:r>
          </w:p>
          <w:p w:rsidR="00327F55" w:rsidRDefault="00BD450A" w:rsidP="001F76E1">
            <w:pPr>
              <w:spacing w:after="0" w:line="240" w:lineRule="auto"/>
              <w:jc w:val="both"/>
              <w:rPr>
                <w:rFonts w:eastAsia="Times New Roman" w:cs="Times New Roman"/>
                <w:sz w:val="22"/>
                <w:lang w:val="nl-NL"/>
              </w:rPr>
            </w:pPr>
            <w:r>
              <w:rPr>
                <w:rFonts w:eastAsia="Times New Roman" w:cs="Times New Roman"/>
                <w:sz w:val="22"/>
                <w:lang w:val="nl-NL"/>
              </w:rPr>
              <w:t>- Sở Tài chính</w:t>
            </w:r>
            <w:r w:rsidR="00327F55">
              <w:rPr>
                <w:rFonts w:eastAsia="Times New Roman" w:cs="Times New Roman"/>
                <w:sz w:val="22"/>
                <w:lang w:val="nl-NL"/>
              </w:rPr>
              <w:t>;</w:t>
            </w:r>
          </w:p>
          <w:p w:rsidR="00327F55" w:rsidRPr="004534B3" w:rsidRDefault="00327F55" w:rsidP="001F76E1">
            <w:pPr>
              <w:spacing w:after="0" w:line="240" w:lineRule="auto"/>
              <w:jc w:val="both"/>
              <w:rPr>
                <w:rFonts w:eastAsia="Times New Roman" w:cs="Times New Roman"/>
                <w:sz w:val="22"/>
                <w:lang w:val="nl-NL"/>
              </w:rPr>
            </w:pPr>
            <w:r w:rsidRPr="004534B3">
              <w:rPr>
                <w:rFonts w:eastAsia="Times New Roman" w:cs="Times New Roman"/>
                <w:sz w:val="22"/>
                <w:lang w:val="nl-NL"/>
              </w:rPr>
              <w:t>- LĐVP;</w:t>
            </w:r>
          </w:p>
          <w:p w:rsidR="00327F55" w:rsidRPr="004534B3" w:rsidRDefault="00BD450A" w:rsidP="006E4A78">
            <w:pPr>
              <w:spacing w:after="0" w:line="240" w:lineRule="auto"/>
              <w:jc w:val="both"/>
              <w:rPr>
                <w:rFonts w:eastAsia="Times New Roman" w:cs="Times New Roman"/>
                <w:sz w:val="22"/>
                <w:lang w:val="nl-NL"/>
              </w:rPr>
            </w:pPr>
            <w:r>
              <w:rPr>
                <w:rFonts w:eastAsia="Times New Roman" w:cs="Times New Roman"/>
                <w:sz w:val="22"/>
                <w:lang w:val="nl-NL"/>
              </w:rPr>
              <w:t xml:space="preserve">- Lưu: VT, </w:t>
            </w:r>
            <w:r w:rsidR="00C06617">
              <w:rPr>
                <w:rFonts w:eastAsia="Times New Roman" w:cs="Times New Roman"/>
                <w:sz w:val="22"/>
                <w:lang w:val="nl-NL"/>
              </w:rPr>
              <w:t>NC</w:t>
            </w:r>
            <w:bookmarkStart w:id="0" w:name="_GoBack"/>
            <w:bookmarkEnd w:id="0"/>
            <w:r w:rsidR="005231B6">
              <w:rPr>
                <w:rFonts w:eastAsia="Times New Roman" w:cs="Times New Roman"/>
                <w:sz w:val="22"/>
                <w:lang w:val="nl-NL"/>
              </w:rPr>
              <w:t>PC</w:t>
            </w:r>
            <w:r w:rsidR="00C06617">
              <w:rPr>
                <w:rFonts w:eastAsia="Times New Roman" w:cs="Times New Roman"/>
                <w:sz w:val="22"/>
                <w:lang w:val="nl-NL"/>
              </w:rPr>
              <w:t>(Vân)</w:t>
            </w:r>
            <w:r w:rsidR="00327F55">
              <w:rPr>
                <w:rFonts w:eastAsia="Times New Roman" w:cs="Times New Roman"/>
                <w:sz w:val="22"/>
                <w:lang w:val="nl-NL"/>
              </w:rPr>
              <w:t>.</w:t>
            </w:r>
          </w:p>
        </w:tc>
        <w:tc>
          <w:tcPr>
            <w:tcW w:w="4644" w:type="dxa"/>
            <w:shd w:val="clear" w:color="auto" w:fill="auto"/>
          </w:tcPr>
          <w:p w:rsidR="00327F55" w:rsidRPr="004534B3" w:rsidRDefault="00327F55" w:rsidP="001F76E1">
            <w:pPr>
              <w:spacing w:after="0" w:line="240" w:lineRule="auto"/>
              <w:jc w:val="center"/>
              <w:rPr>
                <w:rFonts w:eastAsia="Times New Roman" w:cs="Times New Roman"/>
                <w:b/>
                <w:szCs w:val="28"/>
                <w:lang w:val="nl-NL"/>
              </w:rPr>
            </w:pPr>
            <w:r w:rsidRPr="004534B3">
              <w:rPr>
                <w:rFonts w:eastAsia="Times New Roman" w:cs="Times New Roman"/>
                <w:b/>
                <w:szCs w:val="28"/>
                <w:lang w:val="nl-NL"/>
              </w:rPr>
              <w:t xml:space="preserve">TM. ỦY BAN NHÂN DÂN </w:t>
            </w:r>
          </w:p>
          <w:p w:rsidR="00327F55" w:rsidRPr="004534B3" w:rsidRDefault="00327F55" w:rsidP="001F76E1">
            <w:pPr>
              <w:spacing w:after="0" w:line="240" w:lineRule="auto"/>
              <w:jc w:val="center"/>
              <w:rPr>
                <w:rFonts w:eastAsia="Times New Roman" w:cs="Times New Roman"/>
                <w:b/>
                <w:szCs w:val="28"/>
                <w:lang w:val="nl-NL"/>
              </w:rPr>
            </w:pPr>
            <w:r w:rsidRPr="004534B3">
              <w:rPr>
                <w:rFonts w:eastAsia="Times New Roman" w:cs="Times New Roman"/>
                <w:b/>
                <w:szCs w:val="28"/>
                <w:lang w:val="nl-NL"/>
              </w:rPr>
              <w:t>CHỦ TỊCH</w:t>
            </w:r>
          </w:p>
          <w:p w:rsidR="00327F55" w:rsidRPr="004534B3" w:rsidRDefault="00327F55" w:rsidP="001F76E1">
            <w:pPr>
              <w:spacing w:after="0" w:line="240" w:lineRule="auto"/>
              <w:jc w:val="center"/>
              <w:rPr>
                <w:rFonts w:eastAsia="Times New Roman" w:cs="Times New Roman"/>
                <w:b/>
                <w:szCs w:val="28"/>
                <w:lang w:val="nl-NL"/>
              </w:rPr>
            </w:pPr>
          </w:p>
          <w:p w:rsidR="00327F55" w:rsidRDefault="00327F55" w:rsidP="001F76E1">
            <w:pPr>
              <w:spacing w:after="0" w:line="240" w:lineRule="auto"/>
              <w:jc w:val="center"/>
              <w:rPr>
                <w:rFonts w:eastAsia="Times New Roman" w:cs="Times New Roman"/>
                <w:b/>
                <w:szCs w:val="28"/>
                <w:lang w:val="nl-NL"/>
              </w:rPr>
            </w:pPr>
          </w:p>
          <w:p w:rsidR="00000897" w:rsidRPr="004534B3" w:rsidRDefault="00000897" w:rsidP="001F76E1">
            <w:pPr>
              <w:spacing w:after="0" w:line="240" w:lineRule="auto"/>
              <w:jc w:val="center"/>
              <w:rPr>
                <w:rFonts w:eastAsia="Times New Roman" w:cs="Times New Roman"/>
                <w:b/>
                <w:szCs w:val="28"/>
                <w:lang w:val="nl-NL"/>
              </w:rPr>
            </w:pPr>
          </w:p>
          <w:p w:rsidR="00327F55" w:rsidRPr="004534B3" w:rsidRDefault="00327F55" w:rsidP="001F76E1">
            <w:pPr>
              <w:spacing w:after="0" w:line="240" w:lineRule="auto"/>
              <w:jc w:val="center"/>
              <w:rPr>
                <w:rFonts w:eastAsia="Times New Roman" w:cs="Times New Roman"/>
                <w:b/>
                <w:szCs w:val="28"/>
                <w:lang w:val="nl-NL"/>
              </w:rPr>
            </w:pPr>
          </w:p>
          <w:p w:rsidR="00327F55" w:rsidRPr="004534B3" w:rsidRDefault="00327F55" w:rsidP="001F76E1">
            <w:pPr>
              <w:spacing w:after="0" w:line="240" w:lineRule="auto"/>
              <w:jc w:val="center"/>
              <w:rPr>
                <w:rFonts w:eastAsia="Times New Roman" w:cs="Times New Roman"/>
                <w:b/>
                <w:szCs w:val="28"/>
                <w:lang w:val="nl-NL"/>
              </w:rPr>
            </w:pPr>
          </w:p>
        </w:tc>
      </w:tr>
    </w:tbl>
    <w:p w:rsidR="00327F55" w:rsidRDefault="00327F55" w:rsidP="00592889">
      <w:pPr>
        <w:tabs>
          <w:tab w:val="center" w:pos="6213"/>
        </w:tabs>
        <w:jc w:val="both"/>
      </w:pPr>
    </w:p>
    <w:sectPr w:rsidR="00327F55" w:rsidSect="00FD6BD7">
      <w:pgSz w:w="11907"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0BC" w:rsidRDefault="006F70BC" w:rsidP="00A83717">
      <w:pPr>
        <w:spacing w:after="0" w:line="240" w:lineRule="auto"/>
      </w:pPr>
      <w:r>
        <w:separator/>
      </w:r>
    </w:p>
  </w:endnote>
  <w:endnote w:type="continuationSeparator" w:id="0">
    <w:p w:rsidR="006F70BC" w:rsidRDefault="006F70BC" w:rsidP="00A83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Courier New"/>
    <w:charset w:val="00"/>
    <w:family w:val="swiss"/>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0BC" w:rsidRDefault="006F70BC" w:rsidP="00A83717">
      <w:pPr>
        <w:spacing w:after="0" w:line="240" w:lineRule="auto"/>
      </w:pPr>
      <w:r>
        <w:separator/>
      </w:r>
    </w:p>
  </w:footnote>
  <w:footnote w:type="continuationSeparator" w:id="0">
    <w:p w:rsidR="006F70BC" w:rsidRDefault="006F70BC" w:rsidP="00A837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37E85"/>
    <w:multiLevelType w:val="multilevel"/>
    <w:tmpl w:val="6D5E4D64"/>
    <w:lvl w:ilvl="0">
      <w:start w:val="1"/>
      <w:numFmt w:val="decimal"/>
      <w:lvlText w:val="%1."/>
      <w:lvlJc w:val="left"/>
      <w:pPr>
        <w:ind w:left="961" w:hanging="360"/>
      </w:pPr>
      <w:rPr>
        <w:rFonts w:hint="default"/>
      </w:rPr>
    </w:lvl>
    <w:lvl w:ilvl="1">
      <w:start w:val="1"/>
      <w:numFmt w:val="decimal"/>
      <w:isLgl/>
      <w:lvlText w:val="%1.%2."/>
      <w:lvlJc w:val="left"/>
      <w:pPr>
        <w:ind w:left="1651" w:hanging="1050"/>
      </w:pPr>
      <w:rPr>
        <w:rFonts w:hint="default"/>
      </w:rPr>
    </w:lvl>
    <w:lvl w:ilvl="2">
      <w:start w:val="1"/>
      <w:numFmt w:val="decimal"/>
      <w:isLgl/>
      <w:lvlText w:val="%1.%2.%3."/>
      <w:lvlJc w:val="left"/>
      <w:pPr>
        <w:ind w:left="1651" w:hanging="1050"/>
      </w:pPr>
      <w:rPr>
        <w:rFonts w:hint="default"/>
      </w:rPr>
    </w:lvl>
    <w:lvl w:ilvl="3">
      <w:start w:val="1"/>
      <w:numFmt w:val="decimal"/>
      <w:isLgl/>
      <w:lvlText w:val="%1.%2.%3.%4."/>
      <w:lvlJc w:val="left"/>
      <w:pPr>
        <w:ind w:left="1681" w:hanging="1080"/>
      </w:pPr>
      <w:rPr>
        <w:rFonts w:hint="default"/>
      </w:rPr>
    </w:lvl>
    <w:lvl w:ilvl="4">
      <w:start w:val="1"/>
      <w:numFmt w:val="decimal"/>
      <w:isLgl/>
      <w:lvlText w:val="%1.%2.%3.%4.%5."/>
      <w:lvlJc w:val="left"/>
      <w:pPr>
        <w:ind w:left="1681" w:hanging="1080"/>
      </w:pPr>
      <w:rPr>
        <w:rFonts w:hint="default"/>
      </w:rPr>
    </w:lvl>
    <w:lvl w:ilvl="5">
      <w:start w:val="1"/>
      <w:numFmt w:val="decimal"/>
      <w:isLgl/>
      <w:lvlText w:val="%1.%2.%3.%4.%5.%6."/>
      <w:lvlJc w:val="left"/>
      <w:pPr>
        <w:ind w:left="2041" w:hanging="1440"/>
      </w:pPr>
      <w:rPr>
        <w:rFonts w:hint="default"/>
      </w:rPr>
    </w:lvl>
    <w:lvl w:ilvl="6">
      <w:start w:val="1"/>
      <w:numFmt w:val="decimal"/>
      <w:isLgl/>
      <w:lvlText w:val="%1.%2.%3.%4.%5.%6.%7."/>
      <w:lvlJc w:val="left"/>
      <w:pPr>
        <w:ind w:left="2041" w:hanging="1440"/>
      </w:pPr>
      <w:rPr>
        <w:rFonts w:hint="default"/>
      </w:rPr>
    </w:lvl>
    <w:lvl w:ilvl="7">
      <w:start w:val="1"/>
      <w:numFmt w:val="decimal"/>
      <w:isLgl/>
      <w:lvlText w:val="%1.%2.%3.%4.%5.%6.%7.%8."/>
      <w:lvlJc w:val="left"/>
      <w:pPr>
        <w:ind w:left="2401" w:hanging="1800"/>
      </w:pPr>
      <w:rPr>
        <w:rFonts w:hint="default"/>
      </w:rPr>
    </w:lvl>
    <w:lvl w:ilvl="8">
      <w:start w:val="1"/>
      <w:numFmt w:val="decimal"/>
      <w:isLgl/>
      <w:lvlText w:val="%1.%2.%3.%4.%5.%6.%7.%8.%9."/>
      <w:lvlJc w:val="left"/>
      <w:pPr>
        <w:ind w:left="2401"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1F4"/>
    <w:rsid w:val="00000897"/>
    <w:rsid w:val="00011A08"/>
    <w:rsid w:val="00042317"/>
    <w:rsid w:val="00047E6E"/>
    <w:rsid w:val="00060F2A"/>
    <w:rsid w:val="000C50FE"/>
    <w:rsid w:val="000D01F4"/>
    <w:rsid w:val="000E18D5"/>
    <w:rsid w:val="000E5FE0"/>
    <w:rsid w:val="001337CE"/>
    <w:rsid w:val="00142118"/>
    <w:rsid w:val="001645C6"/>
    <w:rsid w:val="001646D7"/>
    <w:rsid w:val="00187239"/>
    <w:rsid w:val="00187BCF"/>
    <w:rsid w:val="001B143F"/>
    <w:rsid w:val="001B7BFE"/>
    <w:rsid w:val="001D6C97"/>
    <w:rsid w:val="001F76E1"/>
    <w:rsid w:val="00204119"/>
    <w:rsid w:val="00271BDA"/>
    <w:rsid w:val="00293B0A"/>
    <w:rsid w:val="002F46BF"/>
    <w:rsid w:val="00327F55"/>
    <w:rsid w:val="00335C12"/>
    <w:rsid w:val="00355653"/>
    <w:rsid w:val="0040025D"/>
    <w:rsid w:val="004303C8"/>
    <w:rsid w:val="004562FA"/>
    <w:rsid w:val="0046045B"/>
    <w:rsid w:val="004A67AB"/>
    <w:rsid w:val="005231B6"/>
    <w:rsid w:val="0054027C"/>
    <w:rsid w:val="005533F4"/>
    <w:rsid w:val="00592889"/>
    <w:rsid w:val="00594A7F"/>
    <w:rsid w:val="005A0441"/>
    <w:rsid w:val="005A3CDA"/>
    <w:rsid w:val="005B326E"/>
    <w:rsid w:val="005C6A78"/>
    <w:rsid w:val="00616435"/>
    <w:rsid w:val="006804CB"/>
    <w:rsid w:val="006D50F6"/>
    <w:rsid w:val="006E4A78"/>
    <w:rsid w:val="006F70BC"/>
    <w:rsid w:val="006F7491"/>
    <w:rsid w:val="007118FA"/>
    <w:rsid w:val="007907B3"/>
    <w:rsid w:val="00791958"/>
    <w:rsid w:val="00796DAF"/>
    <w:rsid w:val="00877C98"/>
    <w:rsid w:val="008A2522"/>
    <w:rsid w:val="008C46C8"/>
    <w:rsid w:val="008F2994"/>
    <w:rsid w:val="008F73DC"/>
    <w:rsid w:val="00927E05"/>
    <w:rsid w:val="0093310B"/>
    <w:rsid w:val="00983399"/>
    <w:rsid w:val="009D42D2"/>
    <w:rsid w:val="009F74C8"/>
    <w:rsid w:val="00A21526"/>
    <w:rsid w:val="00A3220E"/>
    <w:rsid w:val="00A83717"/>
    <w:rsid w:val="00AB50D2"/>
    <w:rsid w:val="00AC590F"/>
    <w:rsid w:val="00AD6724"/>
    <w:rsid w:val="00B138F3"/>
    <w:rsid w:val="00B202E4"/>
    <w:rsid w:val="00B22CC1"/>
    <w:rsid w:val="00B75C79"/>
    <w:rsid w:val="00B77494"/>
    <w:rsid w:val="00BC7A5C"/>
    <w:rsid w:val="00BD450A"/>
    <w:rsid w:val="00BF3C5D"/>
    <w:rsid w:val="00C06617"/>
    <w:rsid w:val="00C24729"/>
    <w:rsid w:val="00CB7C38"/>
    <w:rsid w:val="00CC2366"/>
    <w:rsid w:val="00CD42D8"/>
    <w:rsid w:val="00CE1355"/>
    <w:rsid w:val="00D03CD4"/>
    <w:rsid w:val="00D61BB3"/>
    <w:rsid w:val="00D95CBB"/>
    <w:rsid w:val="00DE75F9"/>
    <w:rsid w:val="00E256BD"/>
    <w:rsid w:val="00E27C25"/>
    <w:rsid w:val="00E415E4"/>
    <w:rsid w:val="00F71B10"/>
    <w:rsid w:val="00FD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D6C97"/>
    <w:pPr>
      <w:keepNext/>
      <w:spacing w:after="0" w:line="240" w:lineRule="auto"/>
      <w:outlineLvl w:val="2"/>
    </w:pPr>
    <w:rPr>
      <w:rFonts w:ascii=".VnTimeH" w:eastAsia="Times New Roman" w:hAnsi=".VnTimeH" w:cs="Times New Roman"/>
      <w:b/>
      <w:sz w:val="26"/>
      <w:szCs w:val="20"/>
      <w:lang w:val="en-GB"/>
    </w:rPr>
  </w:style>
  <w:style w:type="paragraph" w:styleId="Heading4">
    <w:name w:val="heading 4"/>
    <w:basedOn w:val="Normal"/>
    <w:next w:val="Normal"/>
    <w:link w:val="Heading4Char"/>
    <w:qFormat/>
    <w:rsid w:val="001D6C97"/>
    <w:pPr>
      <w:keepNext/>
      <w:spacing w:before="60" w:after="60" w:line="240" w:lineRule="auto"/>
      <w:ind w:firstLine="2127"/>
      <w:jc w:val="both"/>
      <w:outlineLvl w:val="3"/>
    </w:pPr>
    <w:rPr>
      <w:rFonts w:ascii=".VnTime" w:eastAsia="Times New Roman" w:hAnsi=".VnTime"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
    <w:name w:val="abc"/>
    <w:basedOn w:val="Normal"/>
    <w:rsid w:val="000D01F4"/>
    <w:pPr>
      <w:spacing w:after="0" w:line="240" w:lineRule="auto"/>
    </w:pPr>
    <w:rPr>
      <w:rFonts w:ascii=".VnTime" w:eastAsia="Times New Roman" w:hAnsi=".VnTime" w:cs="Times New Roman"/>
      <w:sz w:val="24"/>
      <w:szCs w:val="20"/>
    </w:rPr>
  </w:style>
  <w:style w:type="paragraph" w:styleId="BodyText">
    <w:name w:val="Body Text"/>
    <w:basedOn w:val="Normal"/>
    <w:link w:val="BodyTextChar"/>
    <w:rsid w:val="00AC590F"/>
    <w:pPr>
      <w:spacing w:before="120" w:after="360" w:line="240" w:lineRule="auto"/>
    </w:pPr>
    <w:rPr>
      <w:rFonts w:eastAsia="Times New Roman" w:cs="Times New Roman"/>
      <w:color w:val="000000"/>
      <w:szCs w:val="20"/>
    </w:rPr>
  </w:style>
  <w:style w:type="character" w:customStyle="1" w:styleId="BodyTextChar">
    <w:name w:val="Body Text Char"/>
    <w:basedOn w:val="DefaultParagraphFont"/>
    <w:link w:val="BodyText"/>
    <w:rsid w:val="00AC590F"/>
    <w:rPr>
      <w:rFonts w:eastAsia="Times New Roman" w:cs="Times New Roman"/>
      <w:color w:val="000000"/>
      <w:szCs w:val="20"/>
    </w:rPr>
  </w:style>
  <w:style w:type="paragraph" w:styleId="NormalWeb">
    <w:name w:val="Normal (Web)"/>
    <w:basedOn w:val="Normal"/>
    <w:uiPriority w:val="99"/>
    <w:rsid w:val="00AC590F"/>
    <w:pPr>
      <w:spacing w:before="100" w:beforeAutospacing="1" w:after="100" w:afterAutospacing="1" w:line="240" w:lineRule="auto"/>
    </w:pPr>
    <w:rPr>
      <w:rFonts w:ascii="VNI-Times" w:eastAsia="Times New Roman" w:hAnsi="VNI-Times" w:cs="VNI-Times"/>
      <w:sz w:val="24"/>
      <w:szCs w:val="24"/>
    </w:rPr>
  </w:style>
  <w:style w:type="paragraph" w:styleId="NoSpacing">
    <w:name w:val="No Spacing"/>
    <w:uiPriority w:val="1"/>
    <w:qFormat/>
    <w:rsid w:val="00142118"/>
    <w:pPr>
      <w:spacing w:after="0" w:line="240" w:lineRule="auto"/>
    </w:pPr>
  </w:style>
  <w:style w:type="paragraph" w:styleId="BodyText2">
    <w:name w:val="Body Text 2"/>
    <w:basedOn w:val="Normal"/>
    <w:link w:val="BodyText2Char"/>
    <w:uiPriority w:val="99"/>
    <w:semiHidden/>
    <w:unhideWhenUsed/>
    <w:rsid w:val="001D6C97"/>
    <w:pPr>
      <w:spacing w:after="120" w:line="480" w:lineRule="auto"/>
    </w:pPr>
  </w:style>
  <w:style w:type="character" w:customStyle="1" w:styleId="BodyText2Char">
    <w:name w:val="Body Text 2 Char"/>
    <w:basedOn w:val="DefaultParagraphFont"/>
    <w:link w:val="BodyText2"/>
    <w:uiPriority w:val="99"/>
    <w:semiHidden/>
    <w:rsid w:val="001D6C97"/>
  </w:style>
  <w:style w:type="character" w:customStyle="1" w:styleId="Heading3Char">
    <w:name w:val="Heading 3 Char"/>
    <w:basedOn w:val="DefaultParagraphFont"/>
    <w:link w:val="Heading3"/>
    <w:rsid w:val="001D6C97"/>
    <w:rPr>
      <w:rFonts w:ascii=".VnTimeH" w:eastAsia="Times New Roman" w:hAnsi=".VnTimeH" w:cs="Times New Roman"/>
      <w:b/>
      <w:sz w:val="26"/>
      <w:szCs w:val="20"/>
      <w:lang w:val="en-GB"/>
    </w:rPr>
  </w:style>
  <w:style w:type="character" w:customStyle="1" w:styleId="Heading4Char">
    <w:name w:val="Heading 4 Char"/>
    <w:basedOn w:val="DefaultParagraphFont"/>
    <w:link w:val="Heading4"/>
    <w:rsid w:val="001D6C97"/>
    <w:rPr>
      <w:rFonts w:ascii=".VnTime" w:eastAsia="Times New Roman" w:hAnsi=".VnTime" w:cs="Times New Roman"/>
      <w:szCs w:val="20"/>
    </w:rPr>
  </w:style>
  <w:style w:type="paragraph" w:styleId="BalloonText">
    <w:name w:val="Balloon Text"/>
    <w:basedOn w:val="Normal"/>
    <w:link w:val="BalloonTextChar"/>
    <w:uiPriority w:val="99"/>
    <w:semiHidden/>
    <w:unhideWhenUsed/>
    <w:rsid w:val="00A837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717"/>
    <w:rPr>
      <w:rFonts w:ascii="Tahoma" w:hAnsi="Tahoma" w:cs="Tahoma"/>
      <w:sz w:val="16"/>
      <w:szCs w:val="16"/>
    </w:rPr>
  </w:style>
  <w:style w:type="paragraph" w:styleId="Header">
    <w:name w:val="header"/>
    <w:basedOn w:val="Normal"/>
    <w:link w:val="HeaderChar"/>
    <w:uiPriority w:val="99"/>
    <w:unhideWhenUsed/>
    <w:rsid w:val="00A837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717"/>
  </w:style>
  <w:style w:type="paragraph" w:styleId="Footer">
    <w:name w:val="footer"/>
    <w:basedOn w:val="Normal"/>
    <w:link w:val="FooterChar"/>
    <w:uiPriority w:val="99"/>
    <w:unhideWhenUsed/>
    <w:rsid w:val="00A837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7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D6C97"/>
    <w:pPr>
      <w:keepNext/>
      <w:spacing w:after="0" w:line="240" w:lineRule="auto"/>
      <w:outlineLvl w:val="2"/>
    </w:pPr>
    <w:rPr>
      <w:rFonts w:ascii=".VnTimeH" w:eastAsia="Times New Roman" w:hAnsi=".VnTimeH" w:cs="Times New Roman"/>
      <w:b/>
      <w:sz w:val="26"/>
      <w:szCs w:val="20"/>
      <w:lang w:val="en-GB"/>
    </w:rPr>
  </w:style>
  <w:style w:type="paragraph" w:styleId="Heading4">
    <w:name w:val="heading 4"/>
    <w:basedOn w:val="Normal"/>
    <w:next w:val="Normal"/>
    <w:link w:val="Heading4Char"/>
    <w:qFormat/>
    <w:rsid w:val="001D6C97"/>
    <w:pPr>
      <w:keepNext/>
      <w:spacing w:before="60" w:after="60" w:line="240" w:lineRule="auto"/>
      <w:ind w:firstLine="2127"/>
      <w:jc w:val="both"/>
      <w:outlineLvl w:val="3"/>
    </w:pPr>
    <w:rPr>
      <w:rFonts w:ascii=".VnTime" w:eastAsia="Times New Roman" w:hAnsi=".VnTime"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
    <w:name w:val="abc"/>
    <w:basedOn w:val="Normal"/>
    <w:rsid w:val="000D01F4"/>
    <w:pPr>
      <w:spacing w:after="0" w:line="240" w:lineRule="auto"/>
    </w:pPr>
    <w:rPr>
      <w:rFonts w:ascii=".VnTime" w:eastAsia="Times New Roman" w:hAnsi=".VnTime" w:cs="Times New Roman"/>
      <w:sz w:val="24"/>
      <w:szCs w:val="20"/>
    </w:rPr>
  </w:style>
  <w:style w:type="paragraph" w:styleId="BodyText">
    <w:name w:val="Body Text"/>
    <w:basedOn w:val="Normal"/>
    <w:link w:val="BodyTextChar"/>
    <w:rsid w:val="00AC590F"/>
    <w:pPr>
      <w:spacing w:before="120" w:after="360" w:line="240" w:lineRule="auto"/>
    </w:pPr>
    <w:rPr>
      <w:rFonts w:eastAsia="Times New Roman" w:cs="Times New Roman"/>
      <w:color w:val="000000"/>
      <w:szCs w:val="20"/>
    </w:rPr>
  </w:style>
  <w:style w:type="character" w:customStyle="1" w:styleId="BodyTextChar">
    <w:name w:val="Body Text Char"/>
    <w:basedOn w:val="DefaultParagraphFont"/>
    <w:link w:val="BodyText"/>
    <w:rsid w:val="00AC590F"/>
    <w:rPr>
      <w:rFonts w:eastAsia="Times New Roman" w:cs="Times New Roman"/>
      <w:color w:val="000000"/>
      <w:szCs w:val="20"/>
    </w:rPr>
  </w:style>
  <w:style w:type="paragraph" w:styleId="NormalWeb">
    <w:name w:val="Normal (Web)"/>
    <w:basedOn w:val="Normal"/>
    <w:uiPriority w:val="99"/>
    <w:rsid w:val="00AC590F"/>
    <w:pPr>
      <w:spacing w:before="100" w:beforeAutospacing="1" w:after="100" w:afterAutospacing="1" w:line="240" w:lineRule="auto"/>
    </w:pPr>
    <w:rPr>
      <w:rFonts w:ascii="VNI-Times" w:eastAsia="Times New Roman" w:hAnsi="VNI-Times" w:cs="VNI-Times"/>
      <w:sz w:val="24"/>
      <w:szCs w:val="24"/>
    </w:rPr>
  </w:style>
  <w:style w:type="paragraph" w:styleId="NoSpacing">
    <w:name w:val="No Spacing"/>
    <w:uiPriority w:val="1"/>
    <w:qFormat/>
    <w:rsid w:val="00142118"/>
    <w:pPr>
      <w:spacing w:after="0" w:line="240" w:lineRule="auto"/>
    </w:pPr>
  </w:style>
  <w:style w:type="paragraph" w:styleId="BodyText2">
    <w:name w:val="Body Text 2"/>
    <w:basedOn w:val="Normal"/>
    <w:link w:val="BodyText2Char"/>
    <w:uiPriority w:val="99"/>
    <w:semiHidden/>
    <w:unhideWhenUsed/>
    <w:rsid w:val="001D6C97"/>
    <w:pPr>
      <w:spacing w:after="120" w:line="480" w:lineRule="auto"/>
    </w:pPr>
  </w:style>
  <w:style w:type="character" w:customStyle="1" w:styleId="BodyText2Char">
    <w:name w:val="Body Text 2 Char"/>
    <w:basedOn w:val="DefaultParagraphFont"/>
    <w:link w:val="BodyText2"/>
    <w:uiPriority w:val="99"/>
    <w:semiHidden/>
    <w:rsid w:val="001D6C97"/>
  </w:style>
  <w:style w:type="character" w:customStyle="1" w:styleId="Heading3Char">
    <w:name w:val="Heading 3 Char"/>
    <w:basedOn w:val="DefaultParagraphFont"/>
    <w:link w:val="Heading3"/>
    <w:rsid w:val="001D6C97"/>
    <w:rPr>
      <w:rFonts w:ascii=".VnTimeH" w:eastAsia="Times New Roman" w:hAnsi=".VnTimeH" w:cs="Times New Roman"/>
      <w:b/>
      <w:sz w:val="26"/>
      <w:szCs w:val="20"/>
      <w:lang w:val="en-GB"/>
    </w:rPr>
  </w:style>
  <w:style w:type="character" w:customStyle="1" w:styleId="Heading4Char">
    <w:name w:val="Heading 4 Char"/>
    <w:basedOn w:val="DefaultParagraphFont"/>
    <w:link w:val="Heading4"/>
    <w:rsid w:val="001D6C97"/>
    <w:rPr>
      <w:rFonts w:ascii=".VnTime" w:eastAsia="Times New Roman" w:hAnsi=".VnTime" w:cs="Times New Roman"/>
      <w:szCs w:val="20"/>
    </w:rPr>
  </w:style>
  <w:style w:type="paragraph" w:styleId="BalloonText">
    <w:name w:val="Balloon Text"/>
    <w:basedOn w:val="Normal"/>
    <w:link w:val="BalloonTextChar"/>
    <w:uiPriority w:val="99"/>
    <w:semiHidden/>
    <w:unhideWhenUsed/>
    <w:rsid w:val="00A837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3717"/>
    <w:rPr>
      <w:rFonts w:ascii="Tahoma" w:hAnsi="Tahoma" w:cs="Tahoma"/>
      <w:sz w:val="16"/>
      <w:szCs w:val="16"/>
    </w:rPr>
  </w:style>
  <w:style w:type="paragraph" w:styleId="Header">
    <w:name w:val="header"/>
    <w:basedOn w:val="Normal"/>
    <w:link w:val="HeaderChar"/>
    <w:uiPriority w:val="99"/>
    <w:unhideWhenUsed/>
    <w:rsid w:val="00A837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3717"/>
  </w:style>
  <w:style w:type="paragraph" w:styleId="Footer">
    <w:name w:val="footer"/>
    <w:basedOn w:val="Normal"/>
    <w:link w:val="FooterChar"/>
    <w:uiPriority w:val="99"/>
    <w:unhideWhenUsed/>
    <w:rsid w:val="00A837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3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VietForum.vn</Company>
  <LinksUpToDate>false</LinksUpToDate>
  <CharactersWithSpaces>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stc</cp:lastModifiedBy>
  <cp:revision>8</cp:revision>
  <cp:lastPrinted>2018-12-17T04:08:00Z</cp:lastPrinted>
  <dcterms:created xsi:type="dcterms:W3CDTF">2019-11-08T03:00:00Z</dcterms:created>
  <dcterms:modified xsi:type="dcterms:W3CDTF">2020-10-25T14:36:00Z</dcterms:modified>
</cp:coreProperties>
</file>